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D" w:rsidRPr="009D2065" w:rsidRDefault="009D2065" w:rsidP="009D2065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D2065">
        <w:rPr>
          <w:rFonts w:ascii="Times New Roman" w:hAnsi="Times New Roman" w:cs="Times New Roman"/>
          <w:b/>
          <w:sz w:val="36"/>
          <w:szCs w:val="36"/>
        </w:rPr>
        <w:t xml:space="preserve">Scenariusz </w:t>
      </w:r>
      <w:r w:rsidR="00A55A6F">
        <w:rPr>
          <w:rFonts w:ascii="Times New Roman" w:hAnsi="Times New Roman" w:cs="Times New Roman"/>
          <w:b/>
          <w:sz w:val="36"/>
          <w:szCs w:val="36"/>
        </w:rPr>
        <w:t xml:space="preserve">lekcji przeprowadzony </w:t>
      </w:r>
      <w:r w:rsidRPr="009D2065">
        <w:rPr>
          <w:rFonts w:ascii="Times New Roman" w:hAnsi="Times New Roman" w:cs="Times New Roman"/>
          <w:b/>
          <w:sz w:val="36"/>
          <w:szCs w:val="36"/>
        </w:rPr>
        <w:t>metodą projektu</w:t>
      </w:r>
      <w:r w:rsidR="0021068A">
        <w:rPr>
          <w:rStyle w:val="Odwoanieprzypisudolnego"/>
          <w:rFonts w:ascii="Times New Roman" w:hAnsi="Times New Roman" w:cs="Times New Roman"/>
          <w:b/>
          <w:sz w:val="36"/>
          <w:szCs w:val="36"/>
        </w:rPr>
        <w:footnoteReference w:id="1"/>
      </w:r>
      <w:r w:rsidR="00A55A6F">
        <w:rPr>
          <w:rFonts w:ascii="Times New Roman" w:hAnsi="Times New Roman" w:cs="Times New Roman"/>
          <w:b/>
          <w:sz w:val="36"/>
          <w:szCs w:val="36"/>
        </w:rPr>
        <w:t xml:space="preserve"> z wykorzystaniem monitora interaktywnego.</w:t>
      </w:r>
      <w:r w:rsidRPr="009D20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2065" w:rsidRDefault="009D2065" w:rsidP="009D2065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D2065">
        <w:rPr>
          <w:rFonts w:ascii="Times New Roman" w:hAnsi="Times New Roman" w:cs="Times New Roman"/>
          <w:b/>
          <w:sz w:val="36"/>
          <w:szCs w:val="36"/>
        </w:rPr>
        <w:t xml:space="preserve">Historia, klasa VI. </w:t>
      </w:r>
    </w:p>
    <w:p w:rsidR="00A55A6F" w:rsidRDefault="00A55A6F" w:rsidP="009D2065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55A6F" w:rsidRPr="009D2065" w:rsidRDefault="00A55A6F" w:rsidP="009D206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750D" w:rsidRPr="0010317E" w:rsidRDefault="00D1750D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50D" w:rsidRPr="0010317E" w:rsidRDefault="00D1567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br w:type="page"/>
      </w:r>
    </w:p>
    <w:p w:rsidR="009869E8" w:rsidRPr="0010317E" w:rsidRDefault="009869E8" w:rsidP="009065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lastRenderedPageBreak/>
        <w:t>Temat: Współczesne konflikty. Grupa nr IV</w:t>
      </w:r>
    </w:p>
    <w:p w:rsidR="009869E8" w:rsidRPr="0010317E" w:rsidRDefault="009869E8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1F0" w:rsidRPr="0010317E" w:rsidRDefault="002C21F0" w:rsidP="00906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Czas przygotowania projektu:</w:t>
      </w:r>
      <w:r w:rsidRPr="0010317E">
        <w:rPr>
          <w:rFonts w:ascii="Times New Roman" w:hAnsi="Times New Roman" w:cs="Times New Roman"/>
          <w:sz w:val="24"/>
          <w:szCs w:val="24"/>
        </w:rPr>
        <w:t xml:space="preserve"> 3 tygodnie.</w:t>
      </w:r>
    </w:p>
    <w:p w:rsidR="002C21F0" w:rsidRPr="0010317E" w:rsidRDefault="002C21F0" w:rsidP="00906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Termin:</w:t>
      </w:r>
      <w:r w:rsidR="00B26D86" w:rsidRPr="0010317E">
        <w:rPr>
          <w:rFonts w:ascii="Times New Roman" w:hAnsi="Times New Roman" w:cs="Times New Roman"/>
          <w:sz w:val="24"/>
          <w:szCs w:val="24"/>
        </w:rPr>
        <w:t xml:space="preserve"> 19 kwietnia 2018 r.</w:t>
      </w:r>
    </w:p>
    <w:p w:rsidR="009065A8" w:rsidRPr="0010317E" w:rsidRDefault="009065A8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5A8" w:rsidRPr="0010317E" w:rsidRDefault="009065A8" w:rsidP="009065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9065A8" w:rsidRPr="0010317E" w:rsidRDefault="009065A8" w:rsidP="009065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Poznawcze:</w:t>
      </w:r>
    </w:p>
    <w:p w:rsidR="009065A8" w:rsidRPr="0010317E" w:rsidRDefault="009065A8" w:rsidP="009065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- Uczniowie zapoznają się ze współczesnymi konfliktami na świecie.</w:t>
      </w:r>
    </w:p>
    <w:p w:rsidR="009065A8" w:rsidRPr="0010317E" w:rsidRDefault="009065A8" w:rsidP="009065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Kształcące:</w:t>
      </w:r>
    </w:p>
    <w:p w:rsidR="009065A8" w:rsidRPr="0010317E" w:rsidRDefault="009065A8" w:rsidP="009065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- Doskon</w:t>
      </w:r>
      <w:r w:rsidR="00D97609">
        <w:rPr>
          <w:rFonts w:ascii="Times New Roman" w:hAnsi="Times New Roman" w:cs="Times New Roman"/>
          <w:sz w:val="24"/>
          <w:szCs w:val="24"/>
        </w:rPr>
        <w:t>alą umiejętności pracy z monitorem interaktywnym</w:t>
      </w:r>
      <w:r w:rsidRPr="0010317E">
        <w:rPr>
          <w:rFonts w:ascii="Times New Roman" w:hAnsi="Times New Roman" w:cs="Times New Roman"/>
          <w:sz w:val="24"/>
          <w:szCs w:val="24"/>
        </w:rPr>
        <w:t xml:space="preserve"> i mapą.</w:t>
      </w:r>
    </w:p>
    <w:p w:rsidR="009065A8" w:rsidRPr="0010317E" w:rsidRDefault="009065A8" w:rsidP="009065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Wychowawcze:</w:t>
      </w:r>
    </w:p>
    <w:p w:rsidR="009065A8" w:rsidRPr="0010317E" w:rsidRDefault="009065A8" w:rsidP="009065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- Kształcą </w:t>
      </w:r>
      <w:r w:rsidR="00AD50E1" w:rsidRPr="0010317E">
        <w:rPr>
          <w:rFonts w:ascii="Times New Roman" w:hAnsi="Times New Roman" w:cs="Times New Roman"/>
          <w:sz w:val="24"/>
          <w:szCs w:val="24"/>
        </w:rPr>
        <w:t xml:space="preserve">postawę świadomego i aktywnego uczestnictwa w życiu społecznym. </w:t>
      </w:r>
    </w:p>
    <w:p w:rsidR="002C21F0" w:rsidRPr="0010317E" w:rsidRDefault="002C21F0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C7" w:rsidRPr="0010317E" w:rsidRDefault="00564267" w:rsidP="00906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Cele</w:t>
      </w:r>
      <w:r w:rsidR="007F2E27" w:rsidRPr="0010317E">
        <w:rPr>
          <w:rFonts w:ascii="Times New Roman" w:hAnsi="Times New Roman" w:cs="Times New Roman"/>
          <w:sz w:val="24"/>
          <w:szCs w:val="24"/>
          <w:u w:val="single"/>
        </w:rPr>
        <w:t xml:space="preserve"> szczegółowe uczeń</w:t>
      </w:r>
      <w:r w:rsidRPr="001031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178F" w:rsidRPr="0010317E" w:rsidRDefault="0067178F" w:rsidP="009065A8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Style w:val="Teksttreci16Bezkursywy"/>
          <w:rFonts w:ascii="Times New Roman" w:hAnsi="Times New Roman" w:cs="Times New Roman"/>
          <w:i w:val="0"/>
          <w:sz w:val="24"/>
          <w:szCs w:val="24"/>
        </w:rPr>
        <w:t>poprawnie posługuje się terminami:</w:t>
      </w:r>
      <w:r w:rsidRPr="0010317E">
        <w:rPr>
          <w:rStyle w:val="Teksttreci16Bezkursywy"/>
          <w:rFonts w:ascii="Times New Roman" w:hAnsi="Times New Roman" w:cs="Times New Roman"/>
          <w:sz w:val="24"/>
          <w:szCs w:val="24"/>
        </w:rPr>
        <w:t xml:space="preserve"> </w:t>
      </w:r>
      <w:r w:rsidR="00272511">
        <w:rPr>
          <w:rStyle w:val="Teksttreci16Bezkursywy"/>
          <w:rFonts w:ascii="Times New Roman" w:hAnsi="Times New Roman" w:cs="Times New Roman"/>
          <w:sz w:val="24"/>
          <w:szCs w:val="24"/>
        </w:rPr>
        <w:t xml:space="preserve">konflikt, </w:t>
      </w:r>
      <w:r w:rsidRPr="0010317E">
        <w:rPr>
          <w:rStyle w:val="Teksttreci16"/>
          <w:rFonts w:ascii="Times New Roman" w:hAnsi="Times New Roman" w:cs="Times New Roman"/>
          <w:iCs w:val="0"/>
          <w:sz w:val="24"/>
          <w:szCs w:val="24"/>
        </w:rPr>
        <w:t>wojna lokal</w:t>
      </w:r>
      <w:r w:rsidRPr="0010317E">
        <w:rPr>
          <w:rStyle w:val="Teksttreci16"/>
          <w:rFonts w:ascii="Times New Roman" w:hAnsi="Times New Roman" w:cs="Times New Roman"/>
          <w:iCs w:val="0"/>
          <w:sz w:val="24"/>
          <w:szCs w:val="24"/>
        </w:rPr>
        <w:softHyphen/>
        <w:t>na</w:t>
      </w:r>
      <w:r w:rsidRPr="0010317E">
        <w:rPr>
          <w:rStyle w:val="Teksttreci16Bezkursywy"/>
          <w:rFonts w:ascii="Times New Roman" w:hAnsi="Times New Roman" w:cs="Times New Roman"/>
          <w:i w:val="0"/>
          <w:sz w:val="24"/>
          <w:szCs w:val="24"/>
        </w:rPr>
        <w:t>,</w:t>
      </w:r>
      <w:r w:rsidRPr="0010317E">
        <w:rPr>
          <w:rStyle w:val="Teksttreci16Bezkursywy"/>
          <w:rFonts w:ascii="Times New Roman" w:hAnsi="Times New Roman" w:cs="Times New Roman"/>
          <w:sz w:val="24"/>
          <w:szCs w:val="24"/>
        </w:rPr>
        <w:t xml:space="preserve"> </w:t>
      </w:r>
      <w:r w:rsidRPr="0010317E">
        <w:rPr>
          <w:rStyle w:val="Teksttreci16"/>
          <w:rFonts w:ascii="Times New Roman" w:hAnsi="Times New Roman" w:cs="Times New Roman"/>
          <w:iCs w:val="0"/>
          <w:sz w:val="24"/>
          <w:szCs w:val="24"/>
        </w:rPr>
        <w:t>terroryzm</w:t>
      </w:r>
      <w:r w:rsidR="00564267" w:rsidRPr="0010317E">
        <w:rPr>
          <w:rStyle w:val="Teksttreci16Bezkursywy"/>
          <w:rFonts w:ascii="Times New Roman" w:hAnsi="Times New Roman" w:cs="Times New Roman"/>
          <w:i w:val="0"/>
          <w:sz w:val="24"/>
          <w:szCs w:val="24"/>
        </w:rPr>
        <w:t>.</w:t>
      </w:r>
    </w:p>
    <w:p w:rsidR="0067178F" w:rsidRPr="0010317E" w:rsidRDefault="0067178F" w:rsidP="009065A8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Style w:val="Teksttreci"/>
          <w:rFonts w:ascii="Times New Roman" w:hAnsi="Times New Roman" w:cs="Times New Roman"/>
          <w:sz w:val="24"/>
          <w:szCs w:val="24"/>
        </w:rPr>
        <w:t>umiejscawia w czasie wydarzenia: wojnę w byłej Jugosławii, ataki terrorystyczn</w:t>
      </w:r>
      <w:r w:rsidR="00564267" w:rsidRPr="0010317E">
        <w:rPr>
          <w:rStyle w:val="Teksttreci"/>
          <w:rFonts w:ascii="Times New Roman" w:hAnsi="Times New Roman" w:cs="Times New Roman"/>
          <w:sz w:val="24"/>
          <w:szCs w:val="24"/>
        </w:rPr>
        <w:t xml:space="preserve">e w USA, wojnę w Iraku, </w:t>
      </w:r>
      <w:r w:rsidR="002E1528">
        <w:rPr>
          <w:rStyle w:val="Teksttreci"/>
          <w:rFonts w:ascii="Times New Roman" w:hAnsi="Times New Roman" w:cs="Times New Roman"/>
          <w:sz w:val="24"/>
          <w:szCs w:val="24"/>
        </w:rPr>
        <w:t xml:space="preserve">inne wybrane </w:t>
      </w:r>
      <w:r w:rsidR="00564267" w:rsidRPr="0010317E">
        <w:rPr>
          <w:rStyle w:val="Teksttreci"/>
          <w:rFonts w:ascii="Times New Roman" w:hAnsi="Times New Roman" w:cs="Times New Roman"/>
          <w:sz w:val="24"/>
          <w:szCs w:val="24"/>
        </w:rPr>
        <w:t>konflikty</w:t>
      </w:r>
      <w:r w:rsidRPr="0010317E">
        <w:rPr>
          <w:rStyle w:val="Teksttreci"/>
          <w:rFonts w:ascii="Times New Roman" w:hAnsi="Times New Roman" w:cs="Times New Roman"/>
          <w:sz w:val="24"/>
          <w:szCs w:val="24"/>
        </w:rPr>
        <w:t xml:space="preserve"> na Bliskim Wschodzie</w:t>
      </w:r>
      <w:r w:rsidR="00564267" w:rsidRPr="0010317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67178F" w:rsidRPr="0010317E" w:rsidRDefault="0067178F" w:rsidP="009065A8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Style w:val="Teksttreci"/>
          <w:rFonts w:ascii="Times New Roman" w:hAnsi="Times New Roman" w:cs="Times New Roman"/>
          <w:sz w:val="24"/>
          <w:szCs w:val="24"/>
        </w:rPr>
        <w:t>wskazuje na mapie państwa objęte wojnami i miej</w:t>
      </w:r>
      <w:r w:rsidRPr="0010317E">
        <w:rPr>
          <w:rStyle w:val="Teksttreci"/>
          <w:rFonts w:ascii="Times New Roman" w:hAnsi="Times New Roman" w:cs="Times New Roman"/>
          <w:sz w:val="24"/>
          <w:szCs w:val="24"/>
        </w:rPr>
        <w:softHyphen/>
        <w:t>sca ataków terrorystycznych,</w:t>
      </w:r>
    </w:p>
    <w:p w:rsidR="0067178F" w:rsidRPr="0010317E" w:rsidRDefault="0067178F" w:rsidP="009065A8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Style w:val="Teksttreci"/>
          <w:rFonts w:ascii="Times New Roman" w:hAnsi="Times New Roman" w:cs="Times New Roman"/>
          <w:sz w:val="24"/>
          <w:szCs w:val="24"/>
        </w:rPr>
        <w:t>opisuje przyczyny konfliktów wybuchających w dzisiejszym świecie,</w:t>
      </w:r>
    </w:p>
    <w:p w:rsidR="0067178F" w:rsidRPr="0010317E" w:rsidRDefault="0067178F" w:rsidP="009065A8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Style w:val="Teksttreci"/>
          <w:rFonts w:ascii="Times New Roman" w:hAnsi="Times New Roman" w:cs="Times New Roman"/>
          <w:sz w:val="24"/>
          <w:szCs w:val="24"/>
        </w:rPr>
        <w:t>omawia skutki wojen lokalnych,</w:t>
      </w:r>
    </w:p>
    <w:p w:rsidR="007F2E27" w:rsidRPr="00603625" w:rsidRDefault="0067178F" w:rsidP="007F2E27">
      <w:pPr>
        <w:pStyle w:val="Akapitzlist"/>
        <w:widowControl w:val="0"/>
        <w:numPr>
          <w:ilvl w:val="0"/>
          <w:numId w:val="6"/>
        </w:numPr>
        <w:spacing w:after="0" w:line="360" w:lineRule="auto"/>
        <w:ind w:left="0" w:right="20" w:firstLine="709"/>
        <w:jc w:val="both"/>
        <w:rPr>
          <w:rStyle w:val="Teksttreci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10317E">
        <w:rPr>
          <w:rStyle w:val="Teksttreci"/>
          <w:rFonts w:ascii="Times New Roman" w:hAnsi="Times New Roman" w:cs="Times New Roman"/>
          <w:sz w:val="24"/>
          <w:szCs w:val="24"/>
        </w:rPr>
        <w:t>wyraża swoją opinię na temat sposobów rozwią</w:t>
      </w:r>
      <w:r w:rsidRPr="0010317E">
        <w:rPr>
          <w:rStyle w:val="Teksttreci"/>
          <w:rFonts w:ascii="Times New Roman" w:hAnsi="Times New Roman" w:cs="Times New Roman"/>
          <w:sz w:val="24"/>
          <w:szCs w:val="24"/>
        </w:rPr>
        <w:softHyphen/>
        <w:t>zywania konfliktów</w:t>
      </w:r>
      <w:r w:rsidR="00603625"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7F2E27" w:rsidRPr="0010317E" w:rsidRDefault="007F2E27" w:rsidP="007F2E2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10317E" w:rsidRDefault="007F2E27" w:rsidP="007F2E2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Cele projektu:</w:t>
      </w:r>
    </w:p>
    <w:p w:rsidR="007F2E27" w:rsidRPr="0010317E" w:rsidRDefault="007F2E27" w:rsidP="007F2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Uczniowie w trakcie pracy nad projektem uczą się: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współdziałania w grupie,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wyrażania własnych opinii oraz słuchania innych,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planowania pracy, 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dzielenia się zadaniami,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odpowiedzialności,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pracy z różnymi źródłami wiedzy,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rozwijania kreatywności,</w:t>
      </w:r>
    </w:p>
    <w:p w:rsidR="007F2E27" w:rsidRPr="0010317E" w:rsidRDefault="007F2E27" w:rsidP="007F2E27">
      <w:pPr>
        <w:pStyle w:val="Akapitzlist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wspólnego rozwiązywania problemów. </w:t>
      </w:r>
    </w:p>
    <w:p w:rsidR="0067178F" w:rsidRPr="0010317E" w:rsidRDefault="0067178F" w:rsidP="0010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8B" w:rsidRDefault="005D7A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64267" w:rsidRPr="0010317E" w:rsidRDefault="00281A77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lastRenderedPageBreak/>
        <w:t>Forma organizacyjna</w:t>
      </w:r>
      <w:r w:rsidR="00922906" w:rsidRPr="001031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22906" w:rsidRPr="0010317E" w:rsidRDefault="00922906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praca grupowa (grupy składające się z 4 osób). </w:t>
      </w:r>
    </w:p>
    <w:p w:rsidR="00564267" w:rsidRPr="0010317E" w:rsidRDefault="00564267" w:rsidP="009065A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67" w:rsidRPr="0010317E" w:rsidRDefault="00281A77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Środki dydaktyczne</w:t>
      </w:r>
      <w:r w:rsidR="00922906" w:rsidRPr="001031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861C0" w:rsidRPr="0010317E" w:rsidRDefault="005D7A8B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interaktywny</w:t>
      </w:r>
      <w:r w:rsidR="00B861C0" w:rsidRPr="0010317E">
        <w:rPr>
          <w:rFonts w:ascii="Times New Roman" w:hAnsi="Times New Roman" w:cs="Times New Roman"/>
          <w:sz w:val="24"/>
          <w:szCs w:val="24"/>
        </w:rPr>
        <w:t>,</w:t>
      </w:r>
    </w:p>
    <w:p w:rsidR="00B861C0" w:rsidRPr="0010317E" w:rsidRDefault="00922906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materiały przygotowane przez nauczy</w:t>
      </w:r>
      <w:r w:rsidR="00564267" w:rsidRPr="0010317E">
        <w:rPr>
          <w:rFonts w:ascii="Times New Roman" w:hAnsi="Times New Roman" w:cs="Times New Roman"/>
          <w:sz w:val="24"/>
          <w:szCs w:val="24"/>
        </w:rPr>
        <w:t>ciela</w:t>
      </w:r>
      <w:r w:rsidRPr="0010317E">
        <w:rPr>
          <w:rFonts w:ascii="Times New Roman" w:hAnsi="Times New Roman" w:cs="Times New Roman"/>
          <w:sz w:val="24"/>
          <w:szCs w:val="24"/>
        </w:rPr>
        <w:t>, k</w:t>
      </w:r>
      <w:r w:rsidR="00564267" w:rsidRPr="0010317E">
        <w:rPr>
          <w:rFonts w:ascii="Times New Roman" w:hAnsi="Times New Roman" w:cs="Times New Roman"/>
          <w:sz w:val="24"/>
          <w:szCs w:val="24"/>
        </w:rPr>
        <w:t>ontrakty,</w:t>
      </w:r>
      <w:r w:rsidRPr="0010317E">
        <w:rPr>
          <w:rFonts w:ascii="Times New Roman" w:hAnsi="Times New Roman" w:cs="Times New Roman"/>
          <w:sz w:val="24"/>
          <w:szCs w:val="24"/>
        </w:rPr>
        <w:t xml:space="preserve"> sprawozdania, </w:t>
      </w:r>
    </w:p>
    <w:p w:rsidR="00922906" w:rsidRDefault="00922906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pomoce wykonane przez uczniów </w:t>
      </w:r>
      <w:r w:rsidR="00564267" w:rsidRPr="0010317E">
        <w:rPr>
          <w:rFonts w:ascii="Times New Roman" w:hAnsi="Times New Roman" w:cs="Times New Roman"/>
          <w:sz w:val="24"/>
          <w:szCs w:val="24"/>
        </w:rPr>
        <w:t>(prezentacja multimedialna, karta pracy)</w:t>
      </w:r>
      <w:r w:rsidR="005D7A8B">
        <w:rPr>
          <w:rFonts w:ascii="Times New Roman" w:hAnsi="Times New Roman" w:cs="Times New Roman"/>
          <w:sz w:val="24"/>
          <w:szCs w:val="24"/>
        </w:rPr>
        <w:t>,</w:t>
      </w:r>
    </w:p>
    <w:p w:rsidR="00AF0885" w:rsidRDefault="005D7A8B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0885">
        <w:rPr>
          <w:rFonts w:ascii="Times New Roman" w:hAnsi="Times New Roman" w:cs="Times New Roman"/>
          <w:sz w:val="24"/>
          <w:szCs w:val="24"/>
        </w:rPr>
        <w:t xml:space="preserve">nkieta do oceny prezentacji. </w:t>
      </w:r>
    </w:p>
    <w:p w:rsidR="00AF0885" w:rsidRPr="0010317E" w:rsidRDefault="005D7A8B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0885">
        <w:rPr>
          <w:rFonts w:ascii="Times New Roman" w:hAnsi="Times New Roman" w:cs="Times New Roman"/>
          <w:sz w:val="24"/>
          <w:szCs w:val="24"/>
        </w:rPr>
        <w:t>nkieta samooceny wkładu w pracę grupy.</w:t>
      </w:r>
    </w:p>
    <w:p w:rsidR="00564267" w:rsidRPr="0010317E" w:rsidRDefault="00564267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61C0" w:rsidRPr="0010317E" w:rsidRDefault="00281A77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17E">
        <w:rPr>
          <w:rFonts w:ascii="Times New Roman" w:hAnsi="Times New Roman" w:cs="Times New Roman"/>
          <w:sz w:val="24"/>
          <w:szCs w:val="24"/>
          <w:u w:val="single"/>
        </w:rPr>
        <w:t>Metoda nauczania:</w:t>
      </w:r>
      <w:r w:rsidR="00922906" w:rsidRPr="001031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61C0" w:rsidRPr="0010317E" w:rsidRDefault="00B861C0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metoda </w:t>
      </w:r>
      <w:r w:rsidR="005233CA" w:rsidRPr="0010317E">
        <w:rPr>
          <w:rFonts w:ascii="Times New Roman" w:hAnsi="Times New Roman" w:cs="Times New Roman"/>
          <w:sz w:val="24"/>
          <w:szCs w:val="24"/>
        </w:rPr>
        <w:t>aktywizująca: drzewko decyzyjne,</w:t>
      </w:r>
    </w:p>
    <w:p w:rsidR="003A7004" w:rsidRPr="0010317E" w:rsidRDefault="005233CA" w:rsidP="005233CA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metoda projektu.</w:t>
      </w:r>
    </w:p>
    <w:p w:rsidR="005233CA" w:rsidRPr="0010317E" w:rsidRDefault="005233CA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CA" w:rsidRPr="0010317E" w:rsidRDefault="005233CA" w:rsidP="005233CA">
      <w:pPr>
        <w:spacing w:after="0"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0317E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„Metoda projektu zakłada znaczną samodzielność i odpowiedzialność uczestników, </w:t>
      </w:r>
      <w:r w:rsidR="00D62DCB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Pr="0010317E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 stwarza uczniom warunki do indywidualnego kierowania procesem uczenia się. Wspiera integrację zespołu klasowego, w którym uczniowie, dzięki pracy w grupie, uczą się rozwiązywania problemów, aktywnego słuchania, skutecznego komunikowania się, a także wzmacniają poczucie własnej wartości. Metoda projektu wdraża uczniów do planowania oraz organizowania pracy, a także dokonywania samooceny”</w:t>
      </w:r>
      <w:r w:rsidRPr="0010317E">
        <w:rPr>
          <w:rStyle w:val="Odwoanieprzypisudolnego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"/>
      </w:r>
      <w:r w:rsidR="00D97609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5233CA" w:rsidRPr="0010317E" w:rsidRDefault="005233CA" w:rsidP="00523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Stosowanie metod aktywizujących sprzyja realizowaniu celów. Jedną z takich metod aktywizujących jest metoda projektu. Pomaga ona uczyć się planować, organizować pracę. Metoda projektu to realizacja przez grupę uczniów, indywidualnie lub w zespołach treści przygotowanych przez nauczyciela i z jego pomocą. Uczniowie samodzielnie zdobywają wiedzę, opracowują informacje, przygotowują prezentację. Efektem formy prezentacji jest </w:t>
      </w:r>
      <w:r w:rsidR="00D62DCB">
        <w:rPr>
          <w:rFonts w:ascii="Times New Roman" w:hAnsi="Times New Roman" w:cs="Times New Roman"/>
          <w:sz w:val="24"/>
          <w:szCs w:val="24"/>
        </w:rPr>
        <w:br/>
      </w:r>
      <w:r w:rsidRPr="0010317E">
        <w:rPr>
          <w:rFonts w:ascii="Times New Roman" w:hAnsi="Times New Roman" w:cs="Times New Roman"/>
          <w:sz w:val="24"/>
          <w:szCs w:val="24"/>
        </w:rPr>
        <w:t>w tym  przypadku prezentacja multim</w:t>
      </w:r>
      <w:r w:rsidR="00A55A6F">
        <w:rPr>
          <w:rFonts w:ascii="Times New Roman" w:hAnsi="Times New Roman" w:cs="Times New Roman"/>
          <w:sz w:val="24"/>
          <w:szCs w:val="24"/>
        </w:rPr>
        <w:t>edialna z wykorzystaniem monitora interaktywnego</w:t>
      </w:r>
      <w:r w:rsidRPr="001031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33CA" w:rsidRPr="0010317E" w:rsidRDefault="005233CA" w:rsidP="00523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3CA" w:rsidRPr="00D1750D" w:rsidRDefault="005233CA" w:rsidP="005233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Projekt, cele kształcenia w szkole podstawowej: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uczniów w świat wartości, w tym ofiarności, współpracy, solidarności, altruizmu, patriotyzmu i szacunku dla tradycji, wskazywanie wzorców </w:t>
      </w: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i budowanie relacji społecznych, sprzyjających bezpiecznemu rozwojowi ucznia (rodzina, przyjaciele);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tożsamości indywidualnej, kulturowej, narodowej, regionalnej i etnicznej;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formowanie u uczniów poczucia godności własnej osoby i szacunku dla godności innych osób;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kompetencji, takich jak kreatywność, innowacyjność </w:t>
      </w:r>
      <w:r w:rsidR="00D6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przedsiębiorczość;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krytycznego i logicznego myślenia, rozumowania, argumentowania i wnioskowania;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ukazywanie wartości wiedzy jako podstawy do rozwoju umiejętności;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ciekawości poznawczej uczniów oraz motywacji do nauki;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uczniów w taki zasób wiadomości oraz kształtowanie takich umiejętności, które pozwalają w sposób bardziej dojrzały i uporządkowany zrozumieć świat;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ucznia w rozpoznawaniu własnych predyspozycji i określaniu drogi dalszej edukacji;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wszechstronny rozwój osobowy ucznia przez pogłębianie wiedzy oraz zaspokajanie i rozbudzanie jego naturalnej ciekawości poznawczej;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postawy otwartej wobec świata i innych ludzi, aktywności </w:t>
      </w:r>
      <w:r w:rsidR="00D6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społecznym oraz odpowiedzialności za zbiorowość;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do zorganizowanego i świadomego samokształcenia opartego </w:t>
      </w:r>
      <w:r w:rsidR="00D6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na umiejętności przygotowania własnego warsztatu pracy;</w:t>
      </w:r>
    </w:p>
    <w:p w:rsidR="005233CA" w:rsidRPr="00D1750D" w:rsidRDefault="005233CA" w:rsidP="005233C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0D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ukierunkowanie ucznia ku wartościom</w:t>
      </w:r>
      <w:r w:rsidRPr="0010317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04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3CA" w:rsidRPr="0010317E" w:rsidRDefault="005233CA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F0" w:rsidRPr="0010317E" w:rsidRDefault="002C21F0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br w:type="page"/>
      </w:r>
    </w:p>
    <w:p w:rsidR="00564267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Faza I </w:t>
      </w:r>
    </w:p>
    <w:p w:rsidR="00922906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Nauczyciel wprowadza do tematu i przedstawia problemy do rozwiązania. </w:t>
      </w:r>
    </w:p>
    <w:p w:rsidR="00564267" w:rsidRPr="0010317E" w:rsidRDefault="00564267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Główne treści wprowadzenia : </w:t>
      </w:r>
    </w:p>
    <w:p w:rsidR="00564267" w:rsidRPr="0010317E" w:rsidRDefault="00922906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prz</w:t>
      </w:r>
      <w:r w:rsidR="00564267" w:rsidRPr="0010317E">
        <w:rPr>
          <w:rFonts w:ascii="Times New Roman" w:hAnsi="Times New Roman" w:cs="Times New Roman"/>
          <w:sz w:val="24"/>
          <w:szCs w:val="24"/>
        </w:rPr>
        <w:t>edstawienie wytyczonych celów,</w:t>
      </w:r>
    </w:p>
    <w:p w:rsidR="00922906" w:rsidRPr="0010317E" w:rsidRDefault="00922906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podział na grupy i wybór lidera</w:t>
      </w:r>
      <w:r w:rsidR="00564267" w:rsidRPr="0010317E">
        <w:rPr>
          <w:rFonts w:ascii="Times New Roman" w:hAnsi="Times New Roman" w:cs="Times New Roman"/>
          <w:sz w:val="24"/>
          <w:szCs w:val="24"/>
        </w:rPr>
        <w:t>,</w:t>
      </w:r>
    </w:p>
    <w:p w:rsidR="00564267" w:rsidRPr="0010317E" w:rsidRDefault="00564267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o</w:t>
      </w:r>
      <w:r w:rsidR="00922906" w:rsidRPr="0010317E">
        <w:rPr>
          <w:rFonts w:ascii="Times New Roman" w:hAnsi="Times New Roman" w:cs="Times New Roman"/>
          <w:sz w:val="24"/>
          <w:szCs w:val="24"/>
        </w:rPr>
        <w:t xml:space="preserve">kreślenie </w:t>
      </w:r>
      <w:r w:rsidRPr="0010317E">
        <w:rPr>
          <w:rFonts w:ascii="Times New Roman" w:hAnsi="Times New Roman" w:cs="Times New Roman"/>
          <w:sz w:val="24"/>
          <w:szCs w:val="24"/>
        </w:rPr>
        <w:t>zakresu potrzebnych informacji,</w:t>
      </w:r>
    </w:p>
    <w:p w:rsidR="00564267" w:rsidRPr="0010317E" w:rsidRDefault="00564267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ustalenie kryteriów oceny,</w:t>
      </w:r>
    </w:p>
    <w:p w:rsidR="00564267" w:rsidRPr="0010317E" w:rsidRDefault="00564267" w:rsidP="009065A8">
      <w:pPr>
        <w:pStyle w:val="Akapitzlist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źródła.</w:t>
      </w:r>
    </w:p>
    <w:p w:rsidR="00922906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>Uczniowie formułują problemy zadając pytania</w:t>
      </w:r>
      <w:r w:rsidR="00A55A6F">
        <w:rPr>
          <w:rFonts w:ascii="Times New Roman" w:hAnsi="Times New Roman" w:cs="Times New Roman"/>
          <w:sz w:val="24"/>
          <w:szCs w:val="24"/>
        </w:rPr>
        <w:t>.</w:t>
      </w:r>
    </w:p>
    <w:p w:rsidR="00922906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67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t xml:space="preserve">Faza II </w:t>
      </w:r>
    </w:p>
    <w:p w:rsidR="00922906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Nauczyciel formułuje tematy, zawiera kontrakty z grupami uczniowskimi, </w:t>
      </w:r>
      <w:r w:rsidR="00942983">
        <w:rPr>
          <w:rFonts w:ascii="Times New Roman" w:hAnsi="Times New Roman" w:cs="Times New Roman"/>
          <w:sz w:val="24"/>
          <w:szCs w:val="24"/>
        </w:rPr>
        <w:t xml:space="preserve">wyłania lidera w porozumieniu z grupą, </w:t>
      </w:r>
      <w:r w:rsidRPr="0010317E">
        <w:rPr>
          <w:rFonts w:ascii="Times New Roman" w:hAnsi="Times New Roman" w:cs="Times New Roman"/>
          <w:sz w:val="24"/>
          <w:szCs w:val="24"/>
        </w:rPr>
        <w:t xml:space="preserve">planuje terminarz konsultacji i podaje terminy realizacji. </w:t>
      </w:r>
    </w:p>
    <w:p w:rsidR="00564267" w:rsidRPr="0010317E" w:rsidRDefault="00564267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06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17E">
        <w:rPr>
          <w:rFonts w:ascii="Times New Roman" w:hAnsi="Times New Roman" w:cs="Times New Roman"/>
          <w:i/>
          <w:sz w:val="24"/>
          <w:szCs w:val="24"/>
        </w:rPr>
        <w:t>Te</w:t>
      </w:r>
      <w:r w:rsidR="00564267" w:rsidRPr="0010317E">
        <w:rPr>
          <w:rFonts w:ascii="Times New Roman" w:hAnsi="Times New Roman" w:cs="Times New Roman"/>
          <w:i/>
          <w:sz w:val="24"/>
          <w:szCs w:val="24"/>
        </w:rPr>
        <w:t>maty: Technika wokół nas</w:t>
      </w:r>
      <w:r w:rsidR="00281A77" w:rsidRPr="0010317E">
        <w:rPr>
          <w:rFonts w:ascii="Times New Roman" w:hAnsi="Times New Roman" w:cs="Times New Roman"/>
          <w:i/>
          <w:sz w:val="24"/>
          <w:szCs w:val="24"/>
        </w:rPr>
        <w:t xml:space="preserve"> (Grupa I, 10.04)</w:t>
      </w:r>
      <w:r w:rsidR="00564267" w:rsidRPr="0010317E">
        <w:rPr>
          <w:rFonts w:ascii="Times New Roman" w:hAnsi="Times New Roman" w:cs="Times New Roman"/>
          <w:i/>
          <w:sz w:val="24"/>
          <w:szCs w:val="24"/>
        </w:rPr>
        <w:t>, Globalna wioska</w:t>
      </w:r>
      <w:r w:rsidR="00281A77" w:rsidRPr="0010317E">
        <w:rPr>
          <w:rFonts w:ascii="Times New Roman" w:hAnsi="Times New Roman" w:cs="Times New Roman"/>
          <w:i/>
          <w:sz w:val="24"/>
          <w:szCs w:val="24"/>
        </w:rPr>
        <w:t xml:space="preserve"> (Grupa II 12.04)</w:t>
      </w:r>
      <w:r w:rsidR="00564267" w:rsidRPr="0010317E">
        <w:rPr>
          <w:rFonts w:ascii="Times New Roman" w:hAnsi="Times New Roman" w:cs="Times New Roman"/>
          <w:i/>
          <w:sz w:val="24"/>
          <w:szCs w:val="24"/>
        </w:rPr>
        <w:t>, Świat wielkich różnic</w:t>
      </w:r>
      <w:r w:rsidR="00281A77" w:rsidRPr="0010317E">
        <w:rPr>
          <w:rFonts w:ascii="Times New Roman" w:hAnsi="Times New Roman" w:cs="Times New Roman"/>
          <w:i/>
          <w:sz w:val="24"/>
          <w:szCs w:val="24"/>
        </w:rPr>
        <w:t xml:space="preserve"> (Grupa III, 17.04)</w:t>
      </w:r>
      <w:r w:rsidR="00564267" w:rsidRPr="0010317E">
        <w:rPr>
          <w:rFonts w:ascii="Times New Roman" w:hAnsi="Times New Roman" w:cs="Times New Roman"/>
          <w:i/>
          <w:sz w:val="24"/>
          <w:szCs w:val="24"/>
        </w:rPr>
        <w:t>, Współczesne konflikty</w:t>
      </w:r>
      <w:r w:rsidR="00281A77" w:rsidRPr="0010317E">
        <w:rPr>
          <w:rFonts w:ascii="Times New Roman" w:hAnsi="Times New Roman" w:cs="Times New Roman"/>
          <w:i/>
          <w:sz w:val="24"/>
          <w:szCs w:val="24"/>
        </w:rPr>
        <w:t xml:space="preserve"> (Grupa IV, 19.04)</w:t>
      </w:r>
      <w:r w:rsidR="00564267" w:rsidRPr="001031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4267" w:rsidRPr="0010317E" w:rsidRDefault="00564267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67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t xml:space="preserve">Faza III </w:t>
      </w:r>
    </w:p>
    <w:p w:rsidR="00922906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Uczniowie zbierają informacje, korzystając z zasobów biblioteki i Internetu. Nauczyciel odpowiada na pytania związane z realizacją projektu. </w:t>
      </w:r>
    </w:p>
    <w:p w:rsidR="00564267" w:rsidRPr="0010317E" w:rsidRDefault="00564267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67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t>Faza IV</w:t>
      </w:r>
    </w:p>
    <w:p w:rsidR="00922906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Nauczyciel ustala przebieg prezentacji, </w:t>
      </w:r>
      <w:r w:rsidR="00281A77" w:rsidRPr="0010317E">
        <w:rPr>
          <w:rFonts w:ascii="Times New Roman" w:hAnsi="Times New Roman" w:cs="Times New Roman"/>
          <w:sz w:val="24"/>
          <w:szCs w:val="24"/>
        </w:rPr>
        <w:t>uczniowie przedstawiają sprawozdanie (grupa IV w dniu 16.04)</w:t>
      </w:r>
      <w:r w:rsidR="00D500FB" w:rsidRPr="0010317E">
        <w:rPr>
          <w:rFonts w:ascii="Times New Roman" w:hAnsi="Times New Roman" w:cs="Times New Roman"/>
          <w:sz w:val="24"/>
          <w:szCs w:val="24"/>
        </w:rPr>
        <w:t>, a po jej</w:t>
      </w:r>
      <w:r w:rsidRPr="0010317E">
        <w:rPr>
          <w:rFonts w:ascii="Times New Roman" w:hAnsi="Times New Roman" w:cs="Times New Roman"/>
          <w:sz w:val="24"/>
          <w:szCs w:val="24"/>
        </w:rPr>
        <w:t xml:space="preserve"> zakończeniu koryguje błędy. </w:t>
      </w:r>
    </w:p>
    <w:p w:rsidR="00D500FB" w:rsidRPr="0010317E" w:rsidRDefault="00D500FB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0FB" w:rsidRPr="0010317E" w:rsidRDefault="00922906" w:rsidP="00523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t xml:space="preserve">Faza V </w:t>
      </w:r>
    </w:p>
    <w:p w:rsidR="00922906" w:rsidRPr="0010317E" w:rsidRDefault="00D500FB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t xml:space="preserve">Liderzy grup przedstawiają swoje projekty w sposób wybrany przez grupę. </w:t>
      </w:r>
      <w:r w:rsidR="00922906" w:rsidRPr="0010317E">
        <w:rPr>
          <w:rFonts w:ascii="Times New Roman" w:hAnsi="Times New Roman" w:cs="Times New Roman"/>
          <w:sz w:val="24"/>
          <w:szCs w:val="24"/>
        </w:rPr>
        <w:t>Nauczyciel dokonuje oceny prezentacji biorąc pod uwagę wszystkie aspekty projektu.</w:t>
      </w:r>
    </w:p>
    <w:p w:rsidR="0010317E" w:rsidRPr="0010317E" w:rsidRDefault="0010317E">
      <w:pPr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br w:type="page"/>
      </w:r>
    </w:p>
    <w:p w:rsidR="0010317E" w:rsidRPr="0010317E" w:rsidRDefault="0010317E" w:rsidP="00103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b/>
          <w:sz w:val="24"/>
          <w:szCs w:val="24"/>
        </w:rPr>
        <w:lastRenderedPageBreak/>
        <w:t>TOK LEKCJI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3034"/>
        <w:gridCol w:w="3871"/>
      </w:tblGrid>
      <w:tr w:rsidR="0010317E" w:rsidRPr="0010317E" w:rsidTr="00937D8C"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317E" w:rsidRPr="0010317E" w:rsidRDefault="0010317E" w:rsidP="0093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b/>
                <w:sz w:val="24"/>
                <w:szCs w:val="24"/>
              </w:rPr>
              <w:t>OGNIWA (czas w minutach)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317E" w:rsidRPr="0010317E" w:rsidRDefault="0010317E" w:rsidP="0093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b/>
                <w:sz w:val="24"/>
                <w:szCs w:val="24"/>
              </w:rPr>
              <w:t>TREŚCI MERYTORYCZNE</w:t>
            </w:r>
          </w:p>
        </w:tc>
        <w:tc>
          <w:tcPr>
            <w:tcW w:w="3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0317E" w:rsidRPr="0010317E" w:rsidRDefault="0010317E" w:rsidP="0093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b/>
                <w:sz w:val="24"/>
                <w:szCs w:val="24"/>
              </w:rPr>
              <w:t>CZYNNOŚCI NAUCZYCIELA/UCZNIÓW, KSZTAŁTOWANE UMIEJĘTNOŚCI</w:t>
            </w:r>
          </w:p>
        </w:tc>
      </w:tr>
      <w:tr w:rsidR="0010317E" w:rsidRPr="0010317E" w:rsidTr="00937D8C">
        <w:tc>
          <w:tcPr>
            <w:tcW w:w="2235" w:type="dxa"/>
            <w:tcBorders>
              <w:top w:val="triple" w:sz="4" w:space="0" w:color="auto"/>
            </w:tcBorders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I. CZYNNOŚCI ORGANIZACYJNO- PORZĄDKOWE (</w:t>
            </w:r>
            <w:smartTag w:uri="urn:schemas-microsoft-com:office:smarttags" w:element="metricconverter">
              <w:smartTagPr>
                <w:attr w:name="ProductID" w:val="2’"/>
              </w:smartTagPr>
              <w:r w:rsidRPr="0010317E">
                <w:rPr>
                  <w:rFonts w:ascii="Times New Roman" w:hAnsi="Times New Roman" w:cs="Times New Roman"/>
                  <w:sz w:val="24"/>
                  <w:szCs w:val="24"/>
                </w:rPr>
                <w:t>2’</w:t>
              </w:r>
            </w:smartTag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triple" w:sz="4" w:space="0" w:color="auto"/>
            </w:tcBorders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Nauczyciel sprawdza listę obecności. Uczniowie zajmują miejsca wyjmują podręczniki i zeszyty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Grupa organizuje się do prezentacji.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AF0885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REKAPITULACJA WTÓRNA (3</w:t>
            </w:r>
            <w:r w:rsidR="0010317E" w:rsidRPr="001031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3118" w:type="dxa"/>
          </w:tcPr>
          <w:p w:rsidR="0010317E" w:rsidRPr="0010317E" w:rsidRDefault="00B15339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Organizacje niosące pomoc humanitarną państwom biednym. </w:t>
            </w:r>
          </w:p>
        </w:tc>
        <w:tc>
          <w:tcPr>
            <w:tcW w:w="3935" w:type="dxa"/>
          </w:tcPr>
          <w:p w:rsidR="0010317E" w:rsidRPr="0010317E" w:rsidRDefault="0010317E" w:rsidP="001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przypomina o organizacjach pomocowych (PAH, UNICEF). Zadając poszczególnym uczniom pytania o te organizacje i ich cele. 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Uczniowie krótko odpowiadają. 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III. OGNIWO WIĄŻĄCE (</w:t>
            </w:r>
            <w:smartTag w:uri="urn:schemas-microsoft-com:office:smarttags" w:element="metricconverter">
              <w:smartTagPr>
                <w:attr w:name="ProductID" w:val="4’"/>
              </w:smartTagPr>
              <w:r w:rsidRPr="0010317E">
                <w:rPr>
                  <w:rFonts w:ascii="Times New Roman" w:hAnsi="Times New Roman" w:cs="Times New Roman"/>
                  <w:sz w:val="24"/>
                  <w:szCs w:val="24"/>
                </w:rPr>
                <w:t>4’</w:t>
              </w:r>
            </w:smartTag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0317E" w:rsidRPr="0010317E" w:rsidRDefault="00B15339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pomocowe podejmowane przez organizacje międzynarodowe i państwa.</w:t>
            </w:r>
          </w:p>
        </w:tc>
        <w:tc>
          <w:tcPr>
            <w:tcW w:w="3935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Na ostatniej lekcji uczniowie poznali </w:t>
            </w:r>
            <w:r w:rsidR="00603625">
              <w:rPr>
                <w:rFonts w:ascii="Times New Roman" w:hAnsi="Times New Roman" w:cs="Times New Roman"/>
                <w:sz w:val="24"/>
                <w:szCs w:val="24"/>
              </w:rPr>
              <w:t>problemy, z jakimi zmagają się państwa biedne, jakie organizacje działają i dlaczego niosą pomoc.  Dziś zrozumieją czym są konflikty na świecie, sposoby ich rozwiązywania oraz dlaczego organizacje niosące pomoc są ważne podczas działań pokojowych.</w:t>
            </w:r>
          </w:p>
          <w:p w:rsidR="0010317E" w:rsidRPr="0010317E" w:rsidRDefault="0010317E" w:rsidP="0060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Uczniowie notują temat w zeszytach oraz punkty, właściwe dla lekcji</w:t>
            </w:r>
            <w:r w:rsidR="00012B59">
              <w:rPr>
                <w:rFonts w:ascii="Times New Roman" w:hAnsi="Times New Roman" w:cs="Times New Roman"/>
                <w:sz w:val="24"/>
                <w:szCs w:val="24"/>
              </w:rPr>
              <w:t>, na które dziś będzie zwracana uwaga. Oddaje</w:t>
            </w:r>
            <w:r w:rsidR="00942983">
              <w:rPr>
                <w:rFonts w:ascii="Times New Roman" w:hAnsi="Times New Roman" w:cs="Times New Roman"/>
                <w:sz w:val="24"/>
                <w:szCs w:val="24"/>
              </w:rPr>
              <w:t xml:space="preserve"> głos uczniom przygotowującym projekt. 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IV. TOK LEKCJI WŁAŚCIWEJ 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10317E">
                <w:rPr>
                  <w:rFonts w:ascii="Times New Roman" w:hAnsi="Times New Roman" w:cs="Times New Roman"/>
                  <w:sz w:val="24"/>
                  <w:szCs w:val="24"/>
                </w:rPr>
                <w:t>25’</w:t>
              </w:r>
            </w:smartTag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0317E" w:rsidRDefault="00272511" w:rsidP="0027251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1">
              <w:rPr>
                <w:rFonts w:ascii="Times New Roman" w:hAnsi="Times New Roman" w:cs="Times New Roman"/>
                <w:sz w:val="24"/>
                <w:szCs w:val="24"/>
              </w:rPr>
              <w:t>Pojęcie konflikt, terroryzm, wojna lokalna.</w:t>
            </w: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Daty: wojna w byłej Jugosławi</w:t>
            </w:r>
            <w:r w:rsidR="00D62D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ataki terrorystyczne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USA, wojna w Iraku, </w:t>
            </w:r>
            <w:r w:rsidR="002E1528">
              <w:rPr>
                <w:rFonts w:ascii="Times New Roman" w:hAnsi="Times New Roman" w:cs="Times New Roman"/>
                <w:sz w:val="24"/>
                <w:szCs w:val="24"/>
              </w:rPr>
              <w:t xml:space="preserve">wybrane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konflikty na Bliskim Wschodzie.</w:t>
            </w: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12" w:rsidRDefault="00462E12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Pr="00272511" w:rsidRDefault="00272511" w:rsidP="0027251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wojen i ataków terrorystycznych na mapie.</w:t>
            </w: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Default="00272511" w:rsidP="0027251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konfliktów.</w:t>
            </w:r>
          </w:p>
          <w:p w:rsidR="00272511" w:rsidRDefault="00272511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04" w:rsidRDefault="00001904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12" w:rsidRDefault="00462E12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1" w:rsidRPr="00272511" w:rsidRDefault="002E1528" w:rsidP="0027251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konfliktów.</w:t>
            </w:r>
          </w:p>
          <w:p w:rsidR="002E1528" w:rsidRDefault="002E1528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8" w:rsidRDefault="002E1528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04" w:rsidRDefault="00001904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272511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8" w:rsidRDefault="002E1528" w:rsidP="002E152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rozwiązywania konfliktów.</w:t>
            </w:r>
          </w:p>
          <w:p w:rsidR="002E1528" w:rsidRDefault="002E1528" w:rsidP="002E1528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8" w:rsidRDefault="002E1528" w:rsidP="002E1528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8" w:rsidRDefault="002E1528" w:rsidP="002E1528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28" w:rsidRPr="005D7A8B" w:rsidRDefault="002E1528" w:rsidP="005D7A8B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12B59" w:rsidRPr="00012B59" w:rsidRDefault="00012B59" w:rsidP="00012B5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ind w:right="20"/>
              <w:rPr>
                <w:rStyle w:val="Teksttreci16Bezkursywy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Teksttreci16Bezkursywy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Grupa wyjaśnia</w:t>
            </w:r>
            <w:r w:rsidRPr="00942983">
              <w:rPr>
                <w:rStyle w:val="Teksttreci16Bezkursyw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11">
              <w:rPr>
                <w:rStyle w:val="Teksttreci16Bezkursywy"/>
                <w:rFonts w:ascii="Times New Roman" w:hAnsi="Times New Roman" w:cs="Times New Roman"/>
                <w:sz w:val="24"/>
                <w:szCs w:val="24"/>
              </w:rPr>
              <w:t xml:space="preserve">konflikt, </w:t>
            </w:r>
            <w:r w:rsidR="00D62DCB">
              <w:rPr>
                <w:rStyle w:val="Teksttreci16"/>
                <w:rFonts w:ascii="Times New Roman" w:hAnsi="Times New Roman" w:cs="Times New Roman"/>
                <w:iCs w:val="0"/>
                <w:sz w:val="24"/>
                <w:szCs w:val="24"/>
              </w:rPr>
              <w:t>wojna lokal</w:t>
            </w:r>
            <w:r w:rsidRPr="00942983">
              <w:rPr>
                <w:rStyle w:val="Teksttreci16"/>
                <w:rFonts w:ascii="Times New Roman" w:hAnsi="Times New Roman" w:cs="Times New Roman"/>
                <w:iCs w:val="0"/>
                <w:sz w:val="24"/>
                <w:szCs w:val="24"/>
              </w:rPr>
              <w:t>na</w:t>
            </w:r>
            <w:r w:rsidRPr="00942983">
              <w:rPr>
                <w:rStyle w:val="Teksttreci16Bezkursywy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942983">
              <w:rPr>
                <w:rStyle w:val="Teksttreci16Bezkursyw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83">
              <w:rPr>
                <w:rStyle w:val="Teksttreci16"/>
                <w:rFonts w:ascii="Times New Roman" w:hAnsi="Times New Roman" w:cs="Times New Roman"/>
                <w:iCs w:val="0"/>
                <w:sz w:val="24"/>
                <w:szCs w:val="24"/>
              </w:rPr>
              <w:t>terroryzm</w:t>
            </w:r>
            <w:r>
              <w:rPr>
                <w:rStyle w:val="Teksttreci16Bezkursywy"/>
                <w:rFonts w:ascii="Times New Roman" w:hAnsi="Times New Roman" w:cs="Times New Roman"/>
                <w:i w:val="0"/>
                <w:sz w:val="24"/>
                <w:szCs w:val="24"/>
              </w:rPr>
              <w:t>, odwołując się do źródeł z jakich korzystali w celu wytłumaczenia pojęć.</w:t>
            </w:r>
          </w:p>
          <w:p w:rsidR="00012B59" w:rsidRPr="00942983" w:rsidRDefault="00012B59" w:rsidP="00012B59">
            <w:pPr>
              <w:pStyle w:val="Akapitzlist"/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59" w:rsidRPr="00D27DB9" w:rsidRDefault="00012B59" w:rsidP="00012B5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ind w:right="20"/>
              <w:rPr>
                <w:rStyle w:val="Teksttreci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</w:t>
            </w:r>
            <w:r w:rsidRPr="00942983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miejscawia w czasie wydarzenia: wojnę w byłej Jugosławii, ataki </w:t>
            </w:r>
            <w:r w:rsidRPr="00942983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lastRenderedPageBreak/>
              <w:t>terrorystyczne w USA, wojnę w Iraku,</w:t>
            </w:r>
            <w:r w:rsidR="002E152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walki o Krym, konflikt w Syrii, </w:t>
            </w:r>
            <w:r w:rsidR="00D27DB9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podając dat</w:t>
            </w:r>
            <w:r w:rsidR="005D7A8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y.</w:t>
            </w:r>
          </w:p>
          <w:p w:rsidR="00D27DB9" w:rsidRDefault="00D27DB9" w:rsidP="00D27DB9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8B" w:rsidRDefault="005D7A8B" w:rsidP="00D27DB9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8B" w:rsidRPr="00D27DB9" w:rsidRDefault="005D7A8B" w:rsidP="00D27DB9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59" w:rsidRPr="00D27DB9" w:rsidRDefault="00D27DB9" w:rsidP="00D27DB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ind w:right="20"/>
              <w:rPr>
                <w:rStyle w:val="Teksttreci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</w:t>
            </w:r>
            <w:r w:rsidR="00012B59" w:rsidRPr="00D27DB9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skazuje na mapie państwa objęte wojnami i miejsca ataków terrorystycznych</w:t>
            </w:r>
            <w:r w:rsidR="002E152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(była Jugosławia, USA, Irak, Krym, Syria). 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Przedstawiając zbliżenie obszaru na </w:t>
            </w:r>
            <w:r w:rsidR="005D7A8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monitorze interaktywnym.</w:t>
            </w:r>
          </w:p>
          <w:p w:rsidR="00D27DB9" w:rsidRPr="00D27DB9" w:rsidRDefault="00D27DB9" w:rsidP="00D27DB9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59" w:rsidRPr="00D27DB9" w:rsidRDefault="00D27DB9" w:rsidP="00D27DB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ind w:right="20"/>
              <w:rPr>
                <w:rStyle w:val="Teksttreci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O</w:t>
            </w:r>
            <w:r w:rsidR="00012B59" w:rsidRPr="00D27DB9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pisuje przyczyny konfliktów wybuchających w dzisiejszym świecie</w:t>
            </w:r>
            <w:r w:rsidR="001049B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na podstawie źródeł (encyklopedia PWN, artykuły w prasie, podręcznik</w:t>
            </w:r>
            <w:r w:rsidR="00001904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, strony internetowe</w:t>
            </w:r>
            <w:r w:rsidR="001049B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)</w:t>
            </w:r>
            <w:r w:rsidR="00001904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DB9" w:rsidRDefault="00D27DB9" w:rsidP="00D27DB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E" w:rsidRDefault="001049BE" w:rsidP="00D27DB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59" w:rsidRPr="00D27DB9" w:rsidRDefault="00D27DB9" w:rsidP="00D27DB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Style w:val="Teksttreci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Omawia skutki konfliktów i wojen lokalnych</w:t>
            </w:r>
            <w:r w:rsidR="001049B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na podstawie źródeł (encyklopedia PWN, artykuły w prasie, podręcznik</w:t>
            </w:r>
            <w:r w:rsidR="005553A3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, strony internetowe</w:t>
            </w:r>
            <w:r w:rsidR="001049B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)</w:t>
            </w:r>
            <w:r w:rsidR="00001904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DB9" w:rsidRDefault="00D27DB9" w:rsidP="00D27DB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59" w:rsidRPr="005D7A8B" w:rsidRDefault="00D27DB9" w:rsidP="005D7A8B">
            <w:pPr>
              <w:pStyle w:val="Akapitzlist"/>
              <w:widowControl w:val="0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</w:t>
            </w:r>
            <w:r w:rsidR="00012B59" w:rsidRPr="00D27DB9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yraża swoją </w:t>
            </w:r>
            <w:r w:rsidR="00D62DC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opinię na temat sposobów rozwią</w:t>
            </w:r>
            <w:r w:rsidR="00012B59" w:rsidRPr="00D27DB9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zywania konfliktów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za pomocą 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drzewka decyzyjnego wypełniając schemat z całym zespołem </w:t>
            </w:r>
            <w:r w:rsidR="005D7A8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klasowym 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5D7A8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monitorze interaktywnym,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5D7A8B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  <w:r w:rsidR="00942983">
              <w:rPr>
                <w:rFonts w:ascii="Times New Roman" w:hAnsi="Times New Roman" w:cs="Times New Roman"/>
                <w:sz w:val="24"/>
                <w:szCs w:val="24"/>
              </w:rPr>
              <w:t>REKAPITULACJA PIERWOTNA (6</w:t>
            </w:r>
            <w:r w:rsidR="0010317E" w:rsidRPr="001031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3118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Powtórzenie poznanych wiadomości.  </w:t>
            </w:r>
          </w:p>
        </w:tc>
        <w:tc>
          <w:tcPr>
            <w:tcW w:w="3935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Powtórzenie koordynowane przez nauczyciela.</w:t>
            </w:r>
            <w:r w:rsidR="00D27DB9">
              <w:rPr>
                <w:rFonts w:ascii="Times New Roman" w:hAnsi="Times New Roman" w:cs="Times New Roman"/>
                <w:sz w:val="24"/>
                <w:szCs w:val="24"/>
              </w:rPr>
              <w:t xml:space="preserve"> Karta pracy przygotowana przez grupę w formie</w:t>
            </w:r>
            <w:r w:rsidR="005D7A8B">
              <w:rPr>
                <w:rFonts w:ascii="Times New Roman" w:hAnsi="Times New Roman" w:cs="Times New Roman"/>
                <w:sz w:val="24"/>
                <w:szCs w:val="24"/>
              </w:rPr>
              <w:t xml:space="preserve"> diagramu i</w:t>
            </w:r>
            <w:r w:rsidR="00D27DB9">
              <w:rPr>
                <w:rFonts w:ascii="Times New Roman" w:hAnsi="Times New Roman" w:cs="Times New Roman"/>
                <w:sz w:val="24"/>
                <w:szCs w:val="24"/>
              </w:rPr>
              <w:t xml:space="preserve"> krzy</w:t>
            </w:r>
            <w:r w:rsidR="005D7A8B">
              <w:rPr>
                <w:rFonts w:ascii="Times New Roman" w:hAnsi="Times New Roman" w:cs="Times New Roman"/>
                <w:sz w:val="24"/>
                <w:szCs w:val="24"/>
              </w:rPr>
              <w:t>żówki multimedialnej rozwiązywanej na monitorze interaktywnym.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AF0885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KONTROLA I OCENA (4</w:t>
            </w:r>
            <w:r w:rsidR="0010317E" w:rsidRPr="001031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3118" w:type="dxa"/>
          </w:tcPr>
          <w:p w:rsidR="0010317E" w:rsidRPr="0010317E" w:rsidRDefault="00AF0885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Ankieta do oceny prezentacji. Ankieta samooceny wkładu w pracę grupy. </w:t>
            </w:r>
          </w:p>
        </w:tc>
        <w:tc>
          <w:tcPr>
            <w:tcW w:w="3935" w:type="dxa"/>
          </w:tcPr>
          <w:p w:rsidR="0010317E" w:rsidRPr="0010317E" w:rsidRDefault="0026656C" w:rsidP="002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wypełniają narzędzie (ankietę) do oceny prezentacji, przedstawionej przez uczniów. Grupa prezentująca wypełnia narzędzie (ankietę) do samooceny wkładu w prace grupy. </w:t>
            </w:r>
            <w:r w:rsidR="0010317E"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Nauczyciel oceniając uczniów, nagradza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grupę ocenami oraz uczniów aktywnych na lekcji. </w:t>
            </w:r>
          </w:p>
        </w:tc>
      </w:tr>
      <w:tr w:rsidR="0010317E" w:rsidRPr="0010317E" w:rsidTr="00937D8C">
        <w:tc>
          <w:tcPr>
            <w:tcW w:w="2235" w:type="dxa"/>
          </w:tcPr>
          <w:p w:rsidR="0010317E" w:rsidRPr="0010317E" w:rsidRDefault="00942983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PRACA DOMOWA (1</w:t>
            </w:r>
            <w:r w:rsidR="0010317E" w:rsidRPr="001031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3118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Praca domowa. </w:t>
            </w:r>
          </w:p>
        </w:tc>
        <w:tc>
          <w:tcPr>
            <w:tcW w:w="3935" w:type="dxa"/>
          </w:tcPr>
          <w:p w:rsidR="0010317E" w:rsidRPr="0010317E" w:rsidRDefault="0010317E" w:rsidP="009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Nauczyciel zadaje uczniom pracę domową, różnicując ją. Następnie nauczyciel ją omawia. Upewnia się, czy wszystko zostało wyjaśnione. Kończy lekcję.  </w:t>
            </w:r>
          </w:p>
        </w:tc>
      </w:tr>
    </w:tbl>
    <w:p w:rsidR="0010317E" w:rsidRPr="0010317E" w:rsidRDefault="0010317E" w:rsidP="00103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F0" w:rsidRPr="0010317E" w:rsidRDefault="002C21F0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985" w:rsidRPr="0010317E" w:rsidRDefault="007A6985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br w:type="page"/>
      </w:r>
    </w:p>
    <w:p w:rsidR="00D500FB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lastRenderedPageBreak/>
        <w:t>Narzędzia do oceny prezentacji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Ocena prezentacji grupy nr..........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Tu wpisz ocenę w skali od 1 do 6</w:t>
            </w: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prezentacja miała wyraźne wprowadzenie, rozwinięcie i zakończenie?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2C21F0" w:rsidRPr="0010317E">
              <w:rPr>
                <w:rFonts w:ascii="Times New Roman" w:hAnsi="Times New Roman" w:cs="Times New Roman"/>
                <w:sz w:val="24"/>
                <w:szCs w:val="24"/>
              </w:rPr>
              <w:t>język prezentacji był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 zrozumiały?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stosowane środki audiowizualne i inne pomoce wspierały prezentację?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2C21F0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prezentacja zaktywizowała wszystkich słuchaczy?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grupa przedstawiła czym są konflikty na świecie?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462E12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grupa przedstawiła sposoby</w:t>
            </w:r>
            <w:r w:rsidR="00D500FB"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 rozwiązywania konfliktów?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1" w:rsidRPr="0010317E" w:rsidTr="00D500FB">
        <w:tc>
          <w:tcPr>
            <w:tcW w:w="4606" w:type="dxa"/>
          </w:tcPr>
          <w:p w:rsidR="008B18E1" w:rsidRDefault="008B18E1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odbyło się utrwalenie poznanych treści (powtórzenie)?</w:t>
            </w:r>
          </w:p>
        </w:tc>
        <w:tc>
          <w:tcPr>
            <w:tcW w:w="4606" w:type="dxa"/>
          </w:tcPr>
          <w:p w:rsidR="008B18E1" w:rsidRPr="0010317E" w:rsidRDefault="008B18E1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0FB" w:rsidRPr="0010317E" w:rsidRDefault="00D500FB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Ocena prezentacji grupy nr..........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Tu wpisz ocenę w skali od 1 do 6</w:t>
            </w: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prezentacja miała wyraźne wprowadzenie, rozwinięcie i zakończenie?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8B18E1">
              <w:rPr>
                <w:rFonts w:ascii="Times New Roman" w:hAnsi="Times New Roman" w:cs="Times New Roman"/>
                <w:sz w:val="24"/>
                <w:szCs w:val="24"/>
              </w:rPr>
              <w:t xml:space="preserve">język prezentacji był 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zrozumiały?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stosowane środki audiowizualne i inne pomoce wspierały prezentację?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prezentacja </w:t>
            </w:r>
            <w:r w:rsidR="002C21F0" w:rsidRPr="0010317E">
              <w:rPr>
                <w:rFonts w:ascii="Times New Roman" w:hAnsi="Times New Roman" w:cs="Times New Roman"/>
                <w:sz w:val="24"/>
                <w:szCs w:val="24"/>
              </w:rPr>
              <w:t>zaktywizowała wszystkich słuchaczy?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grupa przedstawiła czym są konflikty na świecie?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462E12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grupa przedstawiła sposoby</w:t>
            </w:r>
            <w:r w:rsidR="007A6985"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 rozwiązywania konfliktów?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1" w:rsidRPr="0010317E" w:rsidTr="00876939">
        <w:tc>
          <w:tcPr>
            <w:tcW w:w="4606" w:type="dxa"/>
          </w:tcPr>
          <w:p w:rsidR="008B18E1" w:rsidRDefault="008B18E1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odbyło się utrwalenie poznanych treści (powtórzenie)?</w:t>
            </w:r>
          </w:p>
        </w:tc>
        <w:tc>
          <w:tcPr>
            <w:tcW w:w="4606" w:type="dxa"/>
          </w:tcPr>
          <w:p w:rsidR="008B18E1" w:rsidRPr="0010317E" w:rsidRDefault="008B18E1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0FB" w:rsidRPr="0010317E" w:rsidRDefault="00D500FB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br w:type="page"/>
      </w:r>
    </w:p>
    <w:p w:rsidR="00D500FB" w:rsidRPr="0010317E" w:rsidRDefault="00922906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7E">
        <w:rPr>
          <w:rFonts w:ascii="Times New Roman" w:hAnsi="Times New Roman" w:cs="Times New Roman"/>
          <w:sz w:val="24"/>
          <w:szCs w:val="24"/>
        </w:rPr>
        <w:lastRenderedPageBreak/>
        <w:t>Narzędzie do samooceny wkładu w pracę grupy 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Kryteria oceny 1 2 3 4 5 6</w:t>
            </w: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byłem zaangażowany w układanie planu pracy przez grupę?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 xml:space="preserve"> starałem się wyrażać swoje zdanie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>podczas przygotowań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za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 xml:space="preserve">stanawiałem się nad propozycjami 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zgłaszanymi przez inne osoby?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wywiązałem się 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>z przyjętych w grupie zadań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byłem zaangażowany w pracę grupy?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B" w:rsidRPr="0010317E" w:rsidTr="00D500FB"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W jakim stopniu to, co zrobiłem w grupie odpowiada moim możliwościom?</w:t>
            </w:r>
          </w:p>
        </w:tc>
        <w:tc>
          <w:tcPr>
            <w:tcW w:w="4606" w:type="dxa"/>
          </w:tcPr>
          <w:p w:rsidR="00D500FB" w:rsidRPr="0010317E" w:rsidRDefault="00D500FB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0FB" w:rsidRPr="0010317E" w:rsidRDefault="00D500FB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985" w:rsidRPr="0010317E" w:rsidRDefault="007A6985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Kryteria oceny 1 2 3 4 5 6</w:t>
            </w: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byłem zaangażowany w układanie planu pracy przez grupę?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462E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starałem się 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>wyrażać swoje zdanie podczas przygotowań?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z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>astanawiałem się nad propozycjami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 zgłaszanymi przez inne osoby?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 xml:space="preserve">Czy wywiązałem się </w:t>
            </w:r>
            <w:r w:rsidR="00462E12">
              <w:rPr>
                <w:rFonts w:ascii="Times New Roman" w:hAnsi="Times New Roman" w:cs="Times New Roman"/>
                <w:sz w:val="24"/>
                <w:szCs w:val="24"/>
              </w:rPr>
              <w:t>z przyjętych w grupie zadań</w:t>
            </w: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Czy byłem zaangażowany w pracę grupy?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85" w:rsidRPr="0010317E" w:rsidTr="00876939"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7E">
              <w:rPr>
                <w:rFonts w:ascii="Times New Roman" w:hAnsi="Times New Roman" w:cs="Times New Roman"/>
                <w:sz w:val="24"/>
                <w:szCs w:val="24"/>
              </w:rPr>
              <w:t>W jakim stopniu to, co zrobiłem w grupie odpowiada moim możliwościom?</w:t>
            </w:r>
          </w:p>
        </w:tc>
        <w:tc>
          <w:tcPr>
            <w:tcW w:w="4606" w:type="dxa"/>
          </w:tcPr>
          <w:p w:rsidR="007A6985" w:rsidRPr="0010317E" w:rsidRDefault="007A6985" w:rsidP="009065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E12" w:rsidRDefault="00462E12" w:rsidP="00906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E12" w:rsidRDefault="0046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985" w:rsidRPr="008B18E1" w:rsidRDefault="008B18E1" w:rsidP="008B1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E1">
        <w:rPr>
          <w:rFonts w:ascii="Times New Roman" w:hAnsi="Times New Roman" w:cs="Times New Roman"/>
          <w:sz w:val="24"/>
          <w:szCs w:val="24"/>
        </w:rPr>
        <w:lastRenderedPageBreak/>
        <w:t>Bibliografia:</w:t>
      </w:r>
    </w:p>
    <w:p w:rsidR="00707AC2" w:rsidRPr="00707AC2" w:rsidRDefault="00707AC2" w:rsidP="00707AC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„Uczymy się nauczać”, Wydawnictwo Szkolne i Pedagogiczne, Warszawa 1998.</w:t>
      </w:r>
    </w:p>
    <w:p w:rsidR="00707AC2" w:rsidRDefault="00707AC2" w:rsidP="008B18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E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8B18E1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Pr="008B18E1">
        <w:rPr>
          <w:rFonts w:ascii="Times New Roman" w:hAnsi="Times New Roman" w:cs="Times New Roman"/>
          <w:sz w:val="24"/>
          <w:szCs w:val="24"/>
        </w:rPr>
        <w:t xml:space="preserve">, E. Ziętkiewicz,, „Jak aktywizować uczniów? Burza mózgów i inne techniki w edukacji”, Oficyna Wydawnicza </w:t>
      </w:r>
      <w:proofErr w:type="spellStart"/>
      <w:r w:rsidRPr="008B18E1">
        <w:rPr>
          <w:rFonts w:ascii="Times New Roman" w:hAnsi="Times New Roman" w:cs="Times New Roman"/>
          <w:sz w:val="24"/>
          <w:szCs w:val="24"/>
        </w:rPr>
        <w:t>G&amp;P</w:t>
      </w:r>
      <w:proofErr w:type="spellEnd"/>
      <w:r w:rsidRPr="008B18E1">
        <w:rPr>
          <w:rFonts w:ascii="Times New Roman" w:hAnsi="Times New Roman" w:cs="Times New Roman"/>
          <w:sz w:val="24"/>
          <w:szCs w:val="24"/>
        </w:rPr>
        <w:t>, Poznań 2000.</w:t>
      </w:r>
    </w:p>
    <w:p w:rsidR="00707AC2" w:rsidRDefault="00707AC2" w:rsidP="00707AC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C2">
        <w:rPr>
          <w:rFonts w:ascii="Times New Roman" w:hAnsi="Times New Roman" w:cs="Times New Roman"/>
          <w:sz w:val="24"/>
          <w:szCs w:val="24"/>
        </w:rPr>
        <w:t>Moss</w:t>
      </w:r>
      <w:proofErr w:type="spellEnd"/>
      <w:r w:rsidRPr="0070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C2">
        <w:rPr>
          <w:rFonts w:ascii="Times New Roman" w:hAnsi="Times New Roman" w:cs="Times New Roman"/>
          <w:sz w:val="24"/>
          <w:szCs w:val="24"/>
        </w:rPr>
        <w:t>Connie</w:t>
      </w:r>
      <w:proofErr w:type="spellEnd"/>
      <w:r w:rsidRPr="00707AC2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707AC2">
        <w:rPr>
          <w:rFonts w:ascii="Times New Roman" w:hAnsi="Times New Roman" w:cs="Times New Roman"/>
          <w:sz w:val="24"/>
          <w:szCs w:val="24"/>
        </w:rPr>
        <w:t>Brookhart</w:t>
      </w:r>
      <w:proofErr w:type="spellEnd"/>
      <w:r w:rsidRPr="0070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C2">
        <w:rPr>
          <w:rFonts w:ascii="Times New Roman" w:hAnsi="Times New Roman" w:cs="Times New Roman"/>
          <w:sz w:val="24"/>
          <w:szCs w:val="24"/>
        </w:rPr>
        <w:t>Susan</w:t>
      </w:r>
      <w:proofErr w:type="spellEnd"/>
      <w:r w:rsidRPr="00707AC2">
        <w:rPr>
          <w:rFonts w:ascii="Times New Roman" w:hAnsi="Times New Roman" w:cs="Times New Roman"/>
          <w:sz w:val="24"/>
          <w:szCs w:val="24"/>
        </w:rPr>
        <w:t xml:space="preserve"> M., “Cele uczenia się. Jak pomóc uczniom zrozumieć każdą lekcję?”</w:t>
      </w:r>
      <w:r>
        <w:rPr>
          <w:rFonts w:ascii="Times New Roman" w:hAnsi="Times New Roman" w:cs="Times New Roman"/>
          <w:sz w:val="24"/>
          <w:szCs w:val="24"/>
        </w:rPr>
        <w:t xml:space="preserve">, przekład: W.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Centrum Edukacji Obywatelskiej, Warszawa 2014. </w:t>
      </w:r>
    </w:p>
    <w:p w:rsidR="00707AC2" w:rsidRDefault="00707AC2" w:rsidP="00707AC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Sterna D., „Uczę (się) w szkole”, Centrum Edukacji Obywatelskiej, Warszawa 2014. </w:t>
      </w:r>
    </w:p>
    <w:sectPr w:rsidR="00707AC2" w:rsidSect="00E6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D7" w:rsidRDefault="00C867D7" w:rsidP="00D500FB">
      <w:pPr>
        <w:spacing w:after="0" w:line="240" w:lineRule="auto"/>
      </w:pPr>
      <w:r>
        <w:separator/>
      </w:r>
    </w:p>
  </w:endnote>
  <w:endnote w:type="continuationSeparator" w:id="0">
    <w:p w:rsidR="00C867D7" w:rsidRDefault="00C867D7" w:rsidP="00D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D7" w:rsidRDefault="00C867D7" w:rsidP="00D500FB">
      <w:pPr>
        <w:spacing w:after="0" w:line="240" w:lineRule="auto"/>
      </w:pPr>
      <w:r>
        <w:separator/>
      </w:r>
    </w:p>
  </w:footnote>
  <w:footnote w:type="continuationSeparator" w:id="0">
    <w:p w:rsidR="00C867D7" w:rsidRDefault="00C867D7" w:rsidP="00D500FB">
      <w:pPr>
        <w:spacing w:after="0" w:line="240" w:lineRule="auto"/>
      </w:pPr>
      <w:r>
        <w:continuationSeparator/>
      </w:r>
    </w:p>
  </w:footnote>
  <w:footnote w:id="1">
    <w:p w:rsidR="0021068A" w:rsidRDefault="0021068A">
      <w:pPr>
        <w:pStyle w:val="Tekstprzypisudolnego"/>
      </w:pPr>
      <w:r>
        <w:rPr>
          <w:rStyle w:val="Odwoanieprzypisudolnego"/>
        </w:rPr>
        <w:footnoteRef/>
      </w:r>
      <w:r>
        <w:t xml:space="preserve"> K. </w:t>
      </w:r>
      <w:proofErr w:type="spellStart"/>
      <w:r>
        <w:t>Rau</w:t>
      </w:r>
      <w:proofErr w:type="spellEnd"/>
      <w:r>
        <w:t xml:space="preserve">, E. Ziętkiewicz,, „Jak aktywizować uczniów? Burza mózgów i inne techniki w edukacji”, Oficyna Wydawnicza </w:t>
      </w:r>
      <w:proofErr w:type="spellStart"/>
      <w:r>
        <w:t>G&amp;P</w:t>
      </w:r>
      <w:proofErr w:type="spellEnd"/>
      <w:r>
        <w:t xml:space="preserve">, Poznań 2000. </w:t>
      </w:r>
    </w:p>
  </w:footnote>
  <w:footnote w:id="2">
    <w:p w:rsidR="005233CA" w:rsidRDefault="005233CA" w:rsidP="005233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676">
        <w:rPr>
          <w:rStyle w:val="Uwydatnienie"/>
          <w:rFonts w:ascii="Roboto" w:hAnsi="Roboto"/>
          <w:sz w:val="21"/>
          <w:szCs w:val="21"/>
          <w:shd w:val="clear" w:color="auto" w:fill="FFFFFF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 </w:t>
      </w:r>
      <w:r w:rsidRPr="00D15676">
        <w:rPr>
          <w:rFonts w:ascii="Roboto" w:hAnsi="Roboto"/>
          <w:sz w:val="21"/>
          <w:szCs w:val="21"/>
          <w:shd w:val="clear" w:color="auto" w:fill="FFFFFF"/>
        </w:rPr>
        <w:t>(</w:t>
      </w:r>
      <w:proofErr w:type="spellStart"/>
      <w:r w:rsidRPr="00D15676">
        <w:rPr>
          <w:rFonts w:ascii="Roboto" w:hAnsi="Roboto"/>
          <w:sz w:val="21"/>
          <w:szCs w:val="21"/>
          <w:shd w:val="clear" w:color="auto" w:fill="FFFFFF"/>
        </w:rPr>
        <w:t>Dz.U</w:t>
      </w:r>
      <w:proofErr w:type="spellEnd"/>
      <w:r w:rsidRPr="00D15676">
        <w:rPr>
          <w:rFonts w:ascii="Roboto" w:hAnsi="Roboto"/>
          <w:sz w:val="21"/>
          <w:szCs w:val="21"/>
          <w:shd w:val="clear" w:color="auto" w:fill="FFFFFF"/>
        </w:rPr>
        <w:t>. z 2017 poz. 356; załącznik nr 2).</w:t>
      </w:r>
    </w:p>
  </w:footnote>
  <w:footnote w:id="3">
    <w:p w:rsidR="005233CA" w:rsidRPr="00D15676" w:rsidRDefault="005233CA" w:rsidP="005233CA">
      <w:pPr>
        <w:pStyle w:val="Tekstprzypisudolnego"/>
      </w:pPr>
      <w:r w:rsidRPr="00D15676">
        <w:rPr>
          <w:rStyle w:val="Odwoanieprzypisudolnego"/>
        </w:rPr>
        <w:footnoteRef/>
      </w:r>
      <w:r w:rsidRPr="00D15676">
        <w:rPr>
          <w:rStyle w:val="Uwydatnienie"/>
          <w:rFonts w:ascii="Roboto" w:hAnsi="Roboto"/>
          <w:sz w:val="21"/>
          <w:szCs w:val="21"/>
          <w:shd w:val="clear" w:color="auto" w:fill="FFFFFF"/>
        </w:rPr>
        <w:t>Rozporządzenie Ministra Edukacji Nar</w:t>
      </w:r>
      <w:r>
        <w:rPr>
          <w:rStyle w:val="Uwydatnienie"/>
          <w:rFonts w:ascii="Roboto" w:hAnsi="Roboto"/>
          <w:sz w:val="21"/>
          <w:szCs w:val="21"/>
          <w:shd w:val="clear" w:color="auto" w:fill="FFFFFF"/>
        </w:rPr>
        <w:t xml:space="preserve">odowej z dnia 14 lutego 2017 r., op. cit.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89"/>
    <w:multiLevelType w:val="hybridMultilevel"/>
    <w:tmpl w:val="A484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B4AD4"/>
    <w:multiLevelType w:val="multilevel"/>
    <w:tmpl w:val="C2F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C3A"/>
    <w:multiLevelType w:val="hybridMultilevel"/>
    <w:tmpl w:val="5CF69F18"/>
    <w:lvl w:ilvl="0" w:tplc="ABDEF722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3F3B"/>
    <w:multiLevelType w:val="hybridMultilevel"/>
    <w:tmpl w:val="01488162"/>
    <w:lvl w:ilvl="0" w:tplc="194E4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614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EF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4A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7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0E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22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D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8E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07D5"/>
    <w:multiLevelType w:val="hybridMultilevel"/>
    <w:tmpl w:val="3130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2BC"/>
    <w:multiLevelType w:val="hybridMultilevel"/>
    <w:tmpl w:val="37FC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694"/>
    <w:multiLevelType w:val="hybridMultilevel"/>
    <w:tmpl w:val="2F80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170"/>
    <w:multiLevelType w:val="hybridMultilevel"/>
    <w:tmpl w:val="D67A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4B3"/>
    <w:multiLevelType w:val="hybridMultilevel"/>
    <w:tmpl w:val="A484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608D8"/>
    <w:multiLevelType w:val="multilevel"/>
    <w:tmpl w:val="CF1A9D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A5944"/>
    <w:multiLevelType w:val="hybridMultilevel"/>
    <w:tmpl w:val="93C6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52D35"/>
    <w:multiLevelType w:val="hybridMultilevel"/>
    <w:tmpl w:val="8FCA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2DE0"/>
    <w:multiLevelType w:val="hybridMultilevel"/>
    <w:tmpl w:val="5CF69F18"/>
    <w:lvl w:ilvl="0" w:tplc="ABDEF722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012E"/>
    <w:multiLevelType w:val="hybridMultilevel"/>
    <w:tmpl w:val="EC62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75458"/>
    <w:multiLevelType w:val="hybridMultilevel"/>
    <w:tmpl w:val="3F60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169D1"/>
    <w:multiLevelType w:val="hybridMultilevel"/>
    <w:tmpl w:val="87E8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E5699"/>
    <w:multiLevelType w:val="hybridMultilevel"/>
    <w:tmpl w:val="F580CBD6"/>
    <w:lvl w:ilvl="0" w:tplc="552AB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7C7"/>
    <w:rsid w:val="00001904"/>
    <w:rsid w:val="00012B59"/>
    <w:rsid w:val="0010317E"/>
    <w:rsid w:val="001049BE"/>
    <w:rsid w:val="00174BD8"/>
    <w:rsid w:val="0021068A"/>
    <w:rsid w:val="00216050"/>
    <w:rsid w:val="0026656C"/>
    <w:rsid w:val="00272511"/>
    <w:rsid w:val="00276654"/>
    <w:rsid w:val="00281A77"/>
    <w:rsid w:val="002C21F0"/>
    <w:rsid w:val="002E1528"/>
    <w:rsid w:val="003A7004"/>
    <w:rsid w:val="003B09CB"/>
    <w:rsid w:val="003D3C04"/>
    <w:rsid w:val="00462E12"/>
    <w:rsid w:val="005233CA"/>
    <w:rsid w:val="005447B2"/>
    <w:rsid w:val="005553A3"/>
    <w:rsid w:val="0056288A"/>
    <w:rsid w:val="00564267"/>
    <w:rsid w:val="005D7A8B"/>
    <w:rsid w:val="00603625"/>
    <w:rsid w:val="0067178F"/>
    <w:rsid w:val="00707AC2"/>
    <w:rsid w:val="0074701A"/>
    <w:rsid w:val="007A6985"/>
    <w:rsid w:val="007F2E27"/>
    <w:rsid w:val="00860BF7"/>
    <w:rsid w:val="008B18E1"/>
    <w:rsid w:val="009065A8"/>
    <w:rsid w:val="00922906"/>
    <w:rsid w:val="00942983"/>
    <w:rsid w:val="009869E8"/>
    <w:rsid w:val="009D0FD5"/>
    <w:rsid w:val="009D2065"/>
    <w:rsid w:val="00A55A6F"/>
    <w:rsid w:val="00AD50E1"/>
    <w:rsid w:val="00AF0885"/>
    <w:rsid w:val="00B15339"/>
    <w:rsid w:val="00B26D86"/>
    <w:rsid w:val="00B861C0"/>
    <w:rsid w:val="00C867D7"/>
    <w:rsid w:val="00D15676"/>
    <w:rsid w:val="00D1750D"/>
    <w:rsid w:val="00D27DB9"/>
    <w:rsid w:val="00D500FB"/>
    <w:rsid w:val="00D62DCB"/>
    <w:rsid w:val="00D97609"/>
    <w:rsid w:val="00E31547"/>
    <w:rsid w:val="00E64381"/>
    <w:rsid w:val="00E947C7"/>
    <w:rsid w:val="00FB4A22"/>
    <w:rsid w:val="00F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rsid w:val="006717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6Bezkursywy">
    <w:name w:val="Tekst treści (16) + Bez kursywy"/>
    <w:rsid w:val="0067178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6">
    <w:name w:val="Tekst treści (16)"/>
    <w:rsid w:val="0067178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564267"/>
    <w:pPr>
      <w:ind w:left="720"/>
      <w:contextualSpacing/>
    </w:pPr>
  </w:style>
  <w:style w:type="table" w:styleId="Tabela-Siatka">
    <w:name w:val="Table Grid"/>
    <w:basedOn w:val="Standardowy"/>
    <w:uiPriority w:val="59"/>
    <w:rsid w:val="00D5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0FB"/>
  </w:style>
  <w:style w:type="paragraph" w:styleId="Stopka">
    <w:name w:val="footer"/>
    <w:basedOn w:val="Normalny"/>
    <w:link w:val="StopkaZnak"/>
    <w:uiPriority w:val="99"/>
    <w:semiHidden/>
    <w:unhideWhenUsed/>
    <w:rsid w:val="00D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0FB"/>
  </w:style>
  <w:style w:type="paragraph" w:styleId="NormalnyWeb">
    <w:name w:val="Normal (Web)"/>
    <w:basedOn w:val="Normalny"/>
    <w:uiPriority w:val="99"/>
    <w:semiHidden/>
    <w:unhideWhenUsed/>
    <w:rsid w:val="00D1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50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6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67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15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8545-DE80-4986-AAEE-20449EA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Marianowski</cp:lastModifiedBy>
  <cp:revision>27</cp:revision>
  <cp:lastPrinted>2018-04-15T09:49:00Z</cp:lastPrinted>
  <dcterms:created xsi:type="dcterms:W3CDTF">2018-04-15T08:42:00Z</dcterms:created>
  <dcterms:modified xsi:type="dcterms:W3CDTF">2018-04-22T07:45:00Z</dcterms:modified>
</cp:coreProperties>
</file>